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B5" w:rsidRDefault="009B52FD">
      <w:r>
        <w:rPr>
          <w:rStyle w:val="a3"/>
          <w:rFonts w:ascii="Arial" w:hAnsi="Arial" w:cs="Arial"/>
          <w:color w:val="000000"/>
          <w:sz w:val="20"/>
          <w:szCs w:val="20"/>
          <w:shd w:val="clear" w:color="auto" w:fill="FFFFFF"/>
        </w:rPr>
        <w:t>...Наступает момент Истины -</w:t>
      </w:r>
      <w:r>
        <w:rPr>
          <w:rStyle w:val="apple-converted-space"/>
          <w:rFonts w:ascii="Arial" w:hAnsi="Arial" w:cs="Arial"/>
          <w:b/>
          <w:bCs/>
          <w:color w:val="000000"/>
          <w:sz w:val="20"/>
          <w:szCs w:val="20"/>
          <w:shd w:val="clear" w:color="auto" w:fill="FFFFFF"/>
        </w:rPr>
        <w:t> </w:t>
      </w:r>
      <w:r>
        <w:rPr>
          <w:rStyle w:val="a3"/>
          <w:rFonts w:ascii="Arial" w:hAnsi="Arial" w:cs="Arial"/>
          <w:color w:val="000000"/>
          <w:sz w:val="27"/>
          <w:szCs w:val="27"/>
          <w:shd w:val="clear" w:color="auto" w:fill="FFFFFF"/>
        </w:rPr>
        <w:t>ΝΑΙ η ΟΧΙ (ДА или НЕТ)</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5 июля 2015 года в Греции состоится Референдум.  Главными ответами,  которые должны дать граждане Греции,  являются "да" или "нет" ("ναι" η "όχι") -</w:t>
      </w:r>
      <w:r>
        <w:rPr>
          <w:rFonts w:ascii="Arial" w:hAnsi="Arial" w:cs="Arial"/>
          <w:color w:val="000000"/>
          <w:sz w:val="20"/>
          <w:szCs w:val="20"/>
        </w:rPr>
        <w:br/>
      </w:r>
      <w:r>
        <w:rPr>
          <w:rFonts w:ascii="Arial" w:hAnsi="Arial" w:cs="Arial"/>
          <w:color w:val="000000"/>
          <w:sz w:val="20"/>
          <w:szCs w:val="20"/>
          <w:shd w:val="clear" w:color="auto" w:fill="FFFFFF"/>
        </w:rPr>
        <w:t> в какой Европе хотят жить греки, какого будущего они хотят для своей Отчизны и себя - жить в свободной стране с гордо поднятой головой или в колонии "кредиторов"?  </w:t>
      </w:r>
      <w:r>
        <w:rPr>
          <w:rFonts w:ascii="Arial" w:hAnsi="Arial" w:cs="Arial"/>
          <w:color w:val="000000"/>
          <w:sz w:val="20"/>
          <w:szCs w:val="20"/>
        </w:rPr>
        <w:br/>
      </w:r>
      <w:r>
        <w:rPr>
          <w:rFonts w:ascii="Arial" w:hAnsi="Arial" w:cs="Arial"/>
          <w:color w:val="000000"/>
          <w:sz w:val="20"/>
          <w:szCs w:val="20"/>
        </w:rPr>
        <w:br/>
      </w:r>
      <w:r>
        <w:rPr>
          <w:rFonts w:ascii="Helvetica" w:hAnsi="Helvetica"/>
          <w:color w:val="141823"/>
          <w:sz w:val="21"/>
          <w:szCs w:val="21"/>
          <w:shd w:val="clear" w:color="auto" w:fill="FFFFFF"/>
        </w:rPr>
        <w:t>...Меня все не отпускают слова вице-канцлера Германии Зигмара Габриеля, сказанные им во вчерашнем (1.07.2015 г.) выступлении в бундестаге в ходе специального "греческого" заседания: "Грецию привели к катастрофе две правящие на протяжении 40 лет партии, построившие "клиентское" и "коррупционное" государство". ...Почему бы эти слова напоминание греческим избирателям не водрузить на каждой площади в Афинах и Салониках, всех греческих городов и селений. Почему бы их не задавать, приводить во время телевизионных "ток-шоу" представителям этих партий, с победоносным видом негодующих, исторгающих гнев по Ципрасу? Всякое их выступление предварить словами немецкого вице-канцлера. Что они "запоют"? Что это провокация, немецкий "агитпроп" и т.п.? ...Вот вчера выступает (дает интервью Павлосу Тзимасу) патриарх греческой политики 95-летний (!) Константинос Мицотакис. Все общие слова: "Надо остаться в Европе". Как остаться, в каком качестве? Вечными холопами и, как Самарас и Венизелос, "подпевалами" Меркель?! Ну скажите, наконец, дайте оценку тем партиям и политикам, кто привел страну к катастрофе - этим двум партиям кафармам. Нет. Ципрас. Трагическая ошибка и т.п. ...К чему я? Пока греческое общество не даст правдивые оценки катастрофическим результатам политики этих двух партий, не очистит греческую политику от всего политического хлама, ничего путного не получится, мы будем все время топтаться на месте. В этой увлекательной игре-пирамиде "клиентское и коррумпированное" государство, "достижения успехов общества потребления" приняли участие участие, вспоминаются про "все кушали" Феодороса Пангалоса, сотни тысяч греков, пополнивших число армии греческих бюрократов до африканских размеров - сегодня это раковая опухоль на теле Греческого государства. Участники и архитекторы этой "мыльной оперы", обернувшейся современной греческой трагедией, горьким и тяжелым пробуждением "20 лет спустя". За все надо платить. ...Наступает момент Истины. Каждый гражданин Греции, каждый грек и гречанка должны сказать себе: "Кто я? "Тварь дрожащая или Человек".</w:t>
      </w:r>
      <w:r>
        <w:rPr>
          <w:rFonts w:ascii="Helvetica" w:hAnsi="Helvetica"/>
          <w:color w:val="141823"/>
          <w:sz w:val="21"/>
          <w:szCs w:val="21"/>
          <w:shd w:val="clear" w:color="auto" w:fill="FFFFFF"/>
        </w:rPr>
        <w:br/>
      </w:r>
      <w:r>
        <w:rPr>
          <w:rFonts w:ascii="Helvetica" w:hAnsi="Helvetica"/>
          <w:color w:val="141823"/>
          <w:sz w:val="21"/>
          <w:szCs w:val="21"/>
          <w:shd w:val="clear" w:color="auto" w:fill="FFFFFF"/>
        </w:rPr>
        <w:br/>
      </w:r>
      <w:r>
        <w:rPr>
          <w:rStyle w:val="a3"/>
          <w:rFonts w:ascii="Arial" w:hAnsi="Arial" w:cs="Arial"/>
          <w:color w:val="000000"/>
          <w:sz w:val="20"/>
          <w:szCs w:val="20"/>
          <w:shd w:val="clear" w:color="auto" w:fill="FFFFFF"/>
        </w:rPr>
        <w:t>Никос Сидиропулос. Москва. Νίκος Σιδηρόπουλος. Μόσχα.</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t>P.S.</w:t>
      </w:r>
      <w:r>
        <w:rPr>
          <w:rFonts w:ascii="Arial" w:hAnsi="Arial" w:cs="Arial"/>
          <w:color w:val="000000"/>
          <w:sz w:val="20"/>
          <w:szCs w:val="20"/>
        </w:rPr>
        <w:br/>
      </w:r>
      <w:r>
        <w:rPr>
          <w:rFonts w:ascii="Helvetica" w:hAnsi="Helvetica"/>
          <w:color w:val="141823"/>
          <w:sz w:val="20"/>
          <w:szCs w:val="20"/>
          <w:shd w:val="clear" w:color="auto" w:fill="F6F7F8"/>
        </w:rPr>
        <w:t> ...Особая глава в этом повествовании "клиентских" отношений - сотни тысяч репатриантов из постсоветского пространства, представителей которых в этих правящих партиях кормили вечными обещаниями, пускали на "сцену" этого "светопреставления", разве что, только на роли "третьего плана" - "Кушать подано", "...Чего изволите?".</w:t>
      </w:r>
      <w:bookmarkStart w:id="0" w:name="_GoBack"/>
      <w:bookmarkEnd w:id="0"/>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03"/>
    <w:rsid w:val="001763BE"/>
    <w:rsid w:val="00356C03"/>
    <w:rsid w:val="009B52FD"/>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52FD"/>
    <w:rPr>
      <w:b/>
      <w:bCs/>
    </w:rPr>
  </w:style>
  <w:style w:type="character" w:customStyle="1" w:styleId="apple-converted-space">
    <w:name w:val="apple-converted-space"/>
    <w:basedOn w:val="a0"/>
    <w:rsid w:val="009B5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52FD"/>
    <w:rPr>
      <w:b/>
      <w:bCs/>
    </w:rPr>
  </w:style>
  <w:style w:type="character" w:customStyle="1" w:styleId="apple-converted-space">
    <w:name w:val="apple-converted-space"/>
    <w:basedOn w:val="a0"/>
    <w:rsid w:val="009B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Company>diakov.net</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2015-07-02T12:37:00Z</dcterms:created>
  <dcterms:modified xsi:type="dcterms:W3CDTF">2015-07-02T12:37:00Z</dcterms:modified>
</cp:coreProperties>
</file>